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6E" w:rsidRDefault="006D636E" w:rsidP="006D636E">
      <w:pPr>
        <w:pStyle w:val="m3488142904568740424m-2749020176520542014gmail-m-7831491491596277744xmsonormal"/>
        <w:shd w:val="clear" w:color="auto" w:fill="FFFFFF"/>
        <w:spacing w:before="0" w:beforeAutospacing="0" w:after="0" w:afterAutospacing="0"/>
        <w:jc w:val="center"/>
        <w:rPr>
          <w:rFonts w:ascii="Arial" w:hAnsi="Arial" w:cs="Arial"/>
          <w:sz w:val="32"/>
          <w:szCs w:val="32"/>
        </w:rPr>
      </w:pPr>
      <w:r>
        <w:rPr>
          <w:noProof/>
          <w:sz w:val="32"/>
          <w:szCs w:val="32"/>
        </w:rPr>
        <w:drawing>
          <wp:inline distT="0" distB="0" distL="0" distR="0">
            <wp:extent cx="1807173" cy="514350"/>
            <wp:effectExtent l="0" t="0" r="317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0006" cy="552156"/>
                    </a:xfrm>
                    <a:prstGeom prst="rect">
                      <a:avLst/>
                    </a:prstGeom>
                    <a:noFill/>
                    <a:ln>
                      <a:noFill/>
                    </a:ln>
                  </pic:spPr>
                </pic:pic>
              </a:graphicData>
            </a:graphic>
          </wp:inline>
        </w:drawing>
      </w:r>
    </w:p>
    <w:p w:rsidR="006D636E" w:rsidRDefault="006D636E" w:rsidP="00AD578C">
      <w:pPr>
        <w:pStyle w:val="m3488142904568740424m-2749020176520542014gmail-m-7831491491596277744xmsonormal"/>
        <w:shd w:val="clear" w:color="auto" w:fill="FFFFFF"/>
        <w:spacing w:before="0" w:beforeAutospacing="0" w:after="0" w:afterAutospacing="0"/>
        <w:rPr>
          <w:rFonts w:ascii="Arial" w:hAnsi="Arial" w:cs="Arial"/>
          <w:sz w:val="32"/>
          <w:szCs w:val="32"/>
        </w:rPr>
      </w:pPr>
    </w:p>
    <w:p w:rsidR="00533EE5" w:rsidRPr="009F7EAF" w:rsidRDefault="00533EE5" w:rsidP="00533EE5">
      <w:pPr>
        <w:pStyle w:val="NoSpacing"/>
        <w:rPr>
          <w:rFonts w:ascii="Constantia" w:hAnsi="Constantia"/>
          <w:sz w:val="24"/>
          <w:szCs w:val="24"/>
        </w:rPr>
      </w:pPr>
    </w:p>
    <w:p w:rsidR="00533EE5" w:rsidRPr="009F7EAF" w:rsidRDefault="00533EE5" w:rsidP="00533EE5">
      <w:pPr>
        <w:pStyle w:val="NoSpacing"/>
        <w:rPr>
          <w:rFonts w:ascii="Constantia" w:hAnsi="Constantia" w:cstheme="minorHAnsi"/>
          <w:color w:val="000000"/>
          <w:sz w:val="28"/>
          <w:szCs w:val="28"/>
        </w:rPr>
      </w:pPr>
      <w:r w:rsidRPr="009F7EAF">
        <w:rPr>
          <w:rFonts w:ascii="Constantia" w:hAnsi="Constantia" w:cstheme="minorHAnsi"/>
          <w:sz w:val="28"/>
          <w:szCs w:val="28"/>
        </w:rPr>
        <w:t xml:space="preserve">Την Κυριακή 19 Μαΐου 2019, στην επέτειο των 100 ετών από τη Γενοκτονία των Ελλήνων του Πόντου και των άλλων χριστιανικών πληθυσμών του Πόντου και της Μικράς Ασίας, το ΕΘΝΟΣ της Κυριακής θα κυκλοφορήσει ένα βιβλίο 100 σελίδων γραμμένο από </w:t>
      </w:r>
      <w:r w:rsidRPr="009F7EAF">
        <w:rPr>
          <w:rFonts w:ascii="Constantia" w:hAnsi="Constantia" w:cstheme="minorHAnsi"/>
          <w:color w:val="000000"/>
          <w:sz w:val="28"/>
          <w:szCs w:val="28"/>
        </w:rPr>
        <w:t xml:space="preserve">επιφανείς ιστορικούς και μελετητές από Τουρκία, ΗΠΑ, Γερμανία, Βέλγιο, Ελβετία, Ισραήλ και Ελλάδα. </w:t>
      </w:r>
    </w:p>
    <w:p w:rsidR="00533EE5" w:rsidRPr="009F7EAF" w:rsidRDefault="00533EE5" w:rsidP="00533EE5">
      <w:pPr>
        <w:pStyle w:val="NoSpacing"/>
        <w:rPr>
          <w:rFonts w:ascii="Constantia" w:hAnsi="Constantia" w:cstheme="minorHAnsi"/>
          <w:color w:val="000000"/>
          <w:sz w:val="28"/>
          <w:szCs w:val="28"/>
        </w:rPr>
      </w:pPr>
      <w:r w:rsidRPr="009F7EAF">
        <w:rPr>
          <w:rFonts w:ascii="Constantia" w:hAnsi="Constantia" w:cstheme="minorHAnsi"/>
          <w:color w:val="000000"/>
          <w:sz w:val="28"/>
          <w:szCs w:val="28"/>
        </w:rPr>
        <w:t xml:space="preserve">Ιστορικά στοιχεία, </w:t>
      </w:r>
      <w:proofErr w:type="spellStart"/>
      <w:r w:rsidRPr="009F7EAF">
        <w:rPr>
          <w:rFonts w:ascii="Constantia" w:hAnsi="Constantia" w:cstheme="minorHAnsi"/>
          <w:color w:val="000000"/>
          <w:sz w:val="28"/>
          <w:szCs w:val="28"/>
        </w:rPr>
        <w:t>γενοκτολογικές</w:t>
      </w:r>
      <w:proofErr w:type="spellEnd"/>
      <w:r w:rsidRPr="009F7EAF">
        <w:rPr>
          <w:rFonts w:ascii="Constantia" w:hAnsi="Constantia" w:cstheme="minorHAnsi"/>
          <w:color w:val="000000"/>
          <w:sz w:val="28"/>
          <w:szCs w:val="28"/>
        </w:rPr>
        <w:t xml:space="preserve"> θεωρήσεις, μαρτυρίες.</w:t>
      </w:r>
    </w:p>
    <w:p w:rsidR="00C25099" w:rsidRPr="00C25099" w:rsidRDefault="00533EE5" w:rsidP="00533EE5">
      <w:pPr>
        <w:pStyle w:val="NoSpacing"/>
        <w:rPr>
          <w:rFonts w:ascii="Constantia" w:hAnsi="Constantia" w:cstheme="minorHAnsi"/>
          <w:color w:val="000000"/>
          <w:sz w:val="28"/>
          <w:szCs w:val="28"/>
        </w:rPr>
      </w:pPr>
      <w:r w:rsidRPr="009F7EAF">
        <w:rPr>
          <w:rFonts w:ascii="Constantia" w:hAnsi="Constantia" w:cstheme="minorHAnsi"/>
          <w:color w:val="000000"/>
          <w:sz w:val="28"/>
          <w:szCs w:val="28"/>
        </w:rPr>
        <w:t>Μια έκδοση εθνικής ιστορικής αυτογνωσίας. Αντίδωρο ευγνωμοσύνης σε όλους όσοι ήρθαν από τον μαρτυρικό Πόντο και την Μικρά Ασία καθημαγμένοι και συνέβαλαν τα μέγιστα στην ανασυγκρότηση της Ελλάδας.</w:t>
      </w:r>
    </w:p>
    <w:p w:rsidR="00533EE5" w:rsidRPr="009F7EAF" w:rsidRDefault="00533EE5" w:rsidP="00533EE5">
      <w:pPr>
        <w:pStyle w:val="NoSpacing"/>
        <w:rPr>
          <w:rFonts w:ascii="Constantia" w:hAnsi="Constantia" w:cstheme="minorHAnsi"/>
          <w:iCs/>
          <w:sz w:val="28"/>
          <w:szCs w:val="28"/>
        </w:rPr>
      </w:pPr>
      <w:r w:rsidRPr="009F7EAF">
        <w:rPr>
          <w:rFonts w:ascii="Constantia" w:hAnsi="Constantia" w:cstheme="minorHAnsi"/>
          <w:color w:val="000000"/>
          <w:sz w:val="28"/>
          <w:szCs w:val="28"/>
        </w:rPr>
        <w:br/>
      </w:r>
      <w:r w:rsidRPr="009F7EAF">
        <w:rPr>
          <w:rFonts w:ascii="Constantia" w:hAnsi="Constantia" w:cstheme="minorHAnsi"/>
          <w:iCs/>
          <w:sz w:val="28"/>
          <w:szCs w:val="28"/>
        </w:rPr>
        <w:t xml:space="preserve">Την επιστημονική επιμέλεια έχουν οι </w:t>
      </w:r>
      <w:r w:rsidRPr="00C25099">
        <w:rPr>
          <w:rFonts w:ascii="Constantia" w:hAnsi="Constantia" w:cstheme="minorHAnsi"/>
          <w:b/>
          <w:iCs/>
          <w:sz w:val="28"/>
          <w:szCs w:val="28"/>
        </w:rPr>
        <w:t>Δρ. Βλάσης Αγτζίδης</w:t>
      </w:r>
      <w:r w:rsidRPr="009F7EAF">
        <w:rPr>
          <w:rFonts w:ascii="Constantia" w:hAnsi="Constantia" w:cstheme="minorHAnsi"/>
          <w:iCs/>
          <w:sz w:val="28"/>
          <w:szCs w:val="28"/>
        </w:rPr>
        <w:t xml:space="preserve"> και </w:t>
      </w:r>
      <w:r w:rsidRPr="00C25099">
        <w:rPr>
          <w:rFonts w:ascii="Constantia" w:hAnsi="Constantia" w:cstheme="minorHAnsi"/>
          <w:b/>
          <w:iCs/>
          <w:sz w:val="28"/>
          <w:szCs w:val="28"/>
        </w:rPr>
        <w:t xml:space="preserve">Δρ. Βασίλειος Θ. </w:t>
      </w:r>
      <w:proofErr w:type="spellStart"/>
      <w:r w:rsidRPr="00C25099">
        <w:rPr>
          <w:rFonts w:ascii="Constantia" w:hAnsi="Constantia" w:cstheme="minorHAnsi"/>
          <w:b/>
          <w:iCs/>
          <w:sz w:val="28"/>
          <w:szCs w:val="28"/>
        </w:rPr>
        <w:t>Μεϊχανετσίδης</w:t>
      </w:r>
      <w:proofErr w:type="spellEnd"/>
      <w:r w:rsidRPr="009F7EAF">
        <w:rPr>
          <w:rFonts w:ascii="Constantia" w:hAnsi="Constantia" w:cstheme="minorHAnsi"/>
          <w:iCs/>
          <w:sz w:val="28"/>
          <w:szCs w:val="28"/>
        </w:rPr>
        <w:t>. Τη δημοσιογραφική επιμέλεια η Μαρίνα Ζιώζιου.</w:t>
      </w:r>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b/>
          <w:sz w:val="28"/>
          <w:szCs w:val="28"/>
        </w:rPr>
      </w:pPr>
      <w:r w:rsidRPr="009F7EAF">
        <w:rPr>
          <w:rFonts w:ascii="Constantia" w:hAnsi="Constantia" w:cstheme="minorHAnsi"/>
          <w:b/>
          <w:sz w:val="28"/>
          <w:szCs w:val="28"/>
        </w:rPr>
        <w:t>Την έκδοση χαιρετίζουν:</w:t>
      </w: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-Ο Πρόεδρος της Ελληνικής Δημοκρατίας</w:t>
      </w: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-Ο Αρχιεπίσκοπος Αθηνών και Πάσης Ελλάδος κ. Ιερώνυμος</w:t>
      </w: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-Ο Υφυπουργός Εξωτερικών Μάρκος Μπόλαρης</w:t>
      </w:r>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p>
    <w:p w:rsidR="00533EE5" w:rsidRPr="00CE586B" w:rsidRDefault="00533EE5" w:rsidP="00533EE5">
      <w:pPr>
        <w:pStyle w:val="NoSpacing"/>
        <w:jc w:val="both"/>
        <w:rPr>
          <w:rFonts w:ascii="Constantia" w:hAnsi="Constantia" w:cstheme="minorHAnsi"/>
          <w:b/>
          <w:sz w:val="28"/>
          <w:szCs w:val="28"/>
        </w:rPr>
      </w:pPr>
      <w:r w:rsidRPr="00CE586B">
        <w:rPr>
          <w:rFonts w:ascii="Constantia" w:hAnsi="Constantia" w:cstheme="minorHAnsi"/>
          <w:b/>
          <w:sz w:val="28"/>
          <w:szCs w:val="28"/>
        </w:rPr>
        <w:t>ΠΕΡΙΕΧΟΜΕΝΑ ΤΟΥ ΤΟΜΟΥ</w:t>
      </w:r>
      <w:bookmarkStart w:id="0" w:name="_GoBack"/>
      <w:bookmarkEnd w:id="0"/>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Μαύρη επέτειος</w:t>
      </w:r>
      <w:r w:rsidR="00C25099">
        <w:rPr>
          <w:rFonts w:ascii="Constantia" w:hAnsi="Constantia" w:cstheme="minorHAnsi"/>
          <w:sz w:val="28"/>
          <w:szCs w:val="28"/>
          <w:lang w:val="en-US"/>
        </w:rPr>
        <w:t xml:space="preserve"> </w:t>
      </w:r>
      <w:r w:rsidRPr="009F7EAF">
        <w:rPr>
          <w:rFonts w:ascii="Constantia" w:hAnsi="Constantia" w:cstheme="minorHAnsi"/>
          <w:sz w:val="28"/>
          <w:szCs w:val="28"/>
        </w:rPr>
        <w:t xml:space="preserve">— Μαρίνα </w:t>
      </w:r>
      <w:proofErr w:type="spellStart"/>
      <w:r w:rsidRPr="009F7EAF">
        <w:rPr>
          <w:rFonts w:ascii="Constantia" w:hAnsi="Constantia" w:cstheme="minorHAnsi"/>
          <w:sz w:val="28"/>
          <w:szCs w:val="28"/>
        </w:rPr>
        <w:t>Ζιώζιου</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proofErr w:type="spellStart"/>
      <w:r w:rsidRPr="009F7EAF">
        <w:rPr>
          <w:rFonts w:ascii="Constantia" w:hAnsi="Constantia" w:cstheme="minorHAnsi"/>
          <w:sz w:val="28"/>
          <w:szCs w:val="28"/>
        </w:rPr>
        <w:t>Γενοκτονολογικά</w:t>
      </w:r>
      <w:proofErr w:type="spellEnd"/>
      <w:r w:rsidRPr="009F7EAF">
        <w:rPr>
          <w:rFonts w:ascii="Constantia" w:hAnsi="Constantia" w:cstheme="minorHAnsi"/>
          <w:sz w:val="28"/>
          <w:szCs w:val="28"/>
        </w:rPr>
        <w:t xml:space="preserve"> ζητήματα, ορολογία και παρερμηνείες —  Δρ Βασίλειος Θ. </w:t>
      </w:r>
      <w:proofErr w:type="spellStart"/>
      <w:r w:rsidRPr="009F7EAF">
        <w:rPr>
          <w:rFonts w:ascii="Constantia" w:hAnsi="Constantia" w:cstheme="minorHAnsi"/>
          <w:sz w:val="28"/>
          <w:szCs w:val="28"/>
        </w:rPr>
        <w:t>Μεϊχανετσίδης</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Η Γενοκτονία των Ελλήνων της Οθωμανικής Αυτοκρατορίας, 1913-1923 —  Δρ Βασίλειος Θ. </w:t>
      </w:r>
      <w:proofErr w:type="spellStart"/>
      <w:r w:rsidRPr="009F7EAF">
        <w:rPr>
          <w:rFonts w:ascii="Constantia" w:hAnsi="Constantia" w:cstheme="minorHAnsi"/>
          <w:sz w:val="28"/>
          <w:szCs w:val="28"/>
        </w:rPr>
        <w:t>Μεϊχανετσίδης</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Πρόβα για τη Γενοκτονία  των Αρμενίων — Δρ </w:t>
      </w:r>
      <w:proofErr w:type="spellStart"/>
      <w:r w:rsidRPr="009F7EAF">
        <w:rPr>
          <w:rFonts w:ascii="Constantia" w:hAnsi="Constantia" w:cstheme="minorHAnsi"/>
          <w:sz w:val="28"/>
          <w:szCs w:val="28"/>
        </w:rPr>
        <w:t>Taner</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Akçam</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Πόντος, 1916-1922 — Δρ </w:t>
      </w:r>
      <w:proofErr w:type="spellStart"/>
      <w:r w:rsidRPr="009F7EAF">
        <w:rPr>
          <w:rFonts w:ascii="Constantia" w:hAnsi="Constantia" w:cstheme="minorHAnsi"/>
          <w:sz w:val="28"/>
          <w:szCs w:val="28"/>
        </w:rPr>
        <w:t>Tessa</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Hofmann</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Πώς φτάσαμε στην απόβαση  του Μουσταφά Κεμάλ  στη Σαμψούντα του Πόντου — Δρ Βλάσης Αγτζίδης</w:t>
      </w:r>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Η πολιτική του Μουσταφά Κεμάλ και η νίκη του επί Ελλήνων  και Αρμενίων — Δρ  Βλάσης Αγτζίδης</w:t>
      </w:r>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Τα χρόνια της εθνοκάθαρσης, 1915-1923 — </w:t>
      </w:r>
      <w:proofErr w:type="spellStart"/>
      <w:r w:rsidRPr="009F7EAF">
        <w:rPr>
          <w:rFonts w:ascii="Constantia" w:hAnsi="Constantia" w:cstheme="minorHAnsi"/>
          <w:sz w:val="28"/>
          <w:szCs w:val="28"/>
        </w:rPr>
        <w:t>Mehmet</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Akyol</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Ο μύθος του τουρκικού εθνικοαπελευθερωτικού πολέμου — </w:t>
      </w:r>
      <w:proofErr w:type="spellStart"/>
      <w:r w:rsidRPr="009F7EAF">
        <w:rPr>
          <w:rFonts w:ascii="Constantia" w:hAnsi="Constantia" w:cstheme="minorHAnsi"/>
          <w:sz w:val="28"/>
          <w:szCs w:val="28"/>
        </w:rPr>
        <w:t>Recep</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Maraşlı</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Μαρτυρίες που συγκλονίζουν — Μαρίνα Ζιώζιου</w:t>
      </w:r>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Η Γενοκτονία των Ελλήνων  της Οθωμανικής Αυτοκρατορίας και ο Ραφαήλ </w:t>
      </w:r>
      <w:proofErr w:type="spellStart"/>
      <w:r w:rsidRPr="009F7EAF">
        <w:rPr>
          <w:rFonts w:ascii="Constantia" w:hAnsi="Constantia" w:cstheme="minorHAnsi"/>
          <w:sz w:val="28"/>
          <w:szCs w:val="28"/>
        </w:rPr>
        <w:t>Λέμκιν</w:t>
      </w:r>
      <w:proofErr w:type="spellEnd"/>
      <w:r w:rsidRPr="009F7EAF">
        <w:rPr>
          <w:rFonts w:ascii="Constantia" w:hAnsi="Constantia" w:cstheme="minorHAnsi"/>
          <w:sz w:val="28"/>
          <w:szCs w:val="28"/>
        </w:rPr>
        <w:t xml:space="preserve"> — Δρ </w:t>
      </w:r>
      <w:proofErr w:type="spellStart"/>
      <w:r w:rsidRPr="009F7EAF">
        <w:rPr>
          <w:rFonts w:ascii="Constantia" w:hAnsi="Constantia" w:cstheme="minorHAnsi"/>
          <w:sz w:val="28"/>
          <w:szCs w:val="28"/>
        </w:rPr>
        <w:t>Steven</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Leonard</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Jacobs</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H αναγνώριση και το παράδοξο της πολυπλοκότητας — Δρ </w:t>
      </w:r>
      <w:proofErr w:type="spellStart"/>
      <w:r w:rsidRPr="009F7EAF">
        <w:rPr>
          <w:rFonts w:ascii="Constantia" w:hAnsi="Constantia" w:cstheme="minorHAnsi"/>
          <w:sz w:val="28"/>
          <w:szCs w:val="28"/>
        </w:rPr>
        <w:t>Roger</w:t>
      </w:r>
      <w:proofErr w:type="spellEnd"/>
      <w:r w:rsidRPr="009F7EAF">
        <w:rPr>
          <w:rFonts w:ascii="Constantia" w:hAnsi="Constantia" w:cstheme="minorHAnsi"/>
          <w:sz w:val="28"/>
          <w:szCs w:val="28"/>
        </w:rPr>
        <w:t xml:space="preserve"> W. </w:t>
      </w:r>
      <w:proofErr w:type="spellStart"/>
      <w:r w:rsidRPr="009F7EAF">
        <w:rPr>
          <w:rFonts w:ascii="Constantia" w:hAnsi="Constantia" w:cstheme="minorHAnsi"/>
          <w:sz w:val="28"/>
          <w:szCs w:val="28"/>
        </w:rPr>
        <w:t>Smith</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Η οντολογία της Γενοκτονίας  κατά των μειονοτήτων στην Οθωμανική Αυτοκρατορία — Δρ </w:t>
      </w:r>
      <w:proofErr w:type="spellStart"/>
      <w:r w:rsidRPr="009F7EAF">
        <w:rPr>
          <w:rFonts w:ascii="Constantia" w:hAnsi="Constantia" w:cstheme="minorHAnsi"/>
          <w:sz w:val="28"/>
          <w:szCs w:val="28"/>
        </w:rPr>
        <w:t>Henry</w:t>
      </w:r>
      <w:proofErr w:type="spellEnd"/>
      <w:r w:rsidRPr="009F7EAF">
        <w:rPr>
          <w:rFonts w:ascii="Constantia" w:hAnsi="Constantia" w:cstheme="minorHAnsi"/>
          <w:sz w:val="28"/>
          <w:szCs w:val="28"/>
        </w:rPr>
        <w:t xml:space="preserve"> C. </w:t>
      </w:r>
      <w:proofErr w:type="spellStart"/>
      <w:r w:rsidRPr="009F7EAF">
        <w:rPr>
          <w:rFonts w:ascii="Constantia" w:hAnsi="Constantia" w:cstheme="minorHAnsi"/>
          <w:sz w:val="28"/>
          <w:szCs w:val="28"/>
        </w:rPr>
        <w:t>Theriault</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H «Θεωρία των Μαύρων Κύκνων», η «Ελληνική Αρχή»  και η δυτική μυωπική θεώρηση — Δρ </w:t>
      </w:r>
      <w:proofErr w:type="spellStart"/>
      <w:r w:rsidRPr="009F7EAF">
        <w:rPr>
          <w:rFonts w:ascii="Constantia" w:hAnsi="Constantia" w:cstheme="minorHAnsi"/>
          <w:sz w:val="28"/>
          <w:szCs w:val="28"/>
        </w:rPr>
        <w:t>Siobhan</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Nash</w:t>
      </w:r>
      <w:proofErr w:type="spellEnd"/>
      <w:r w:rsidRPr="009F7EAF">
        <w:rPr>
          <w:rFonts w:ascii="Constantia" w:hAnsi="Constantia" w:cstheme="minorHAnsi"/>
          <w:sz w:val="28"/>
          <w:szCs w:val="28"/>
        </w:rPr>
        <w:t>-</w:t>
      </w:r>
      <w:proofErr w:type="spellStart"/>
      <w:r w:rsidRPr="009F7EAF">
        <w:rPr>
          <w:rFonts w:ascii="Constantia" w:hAnsi="Constantia" w:cstheme="minorHAnsi"/>
          <w:sz w:val="28"/>
          <w:szCs w:val="28"/>
        </w:rPr>
        <w:t>Marshall</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Η ιστορική ανάδυση, η έννοια και η θέσπιση του εγκλήματος της γενοκτονίας στο Διεθνές Δίκαιο — Δρ Γεώργιος Κόκκινος</w:t>
      </w:r>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Μικρασιατική Καταστροφή  και Γενοκτονία —  Δρ </w:t>
      </w:r>
      <w:proofErr w:type="spellStart"/>
      <w:r w:rsidRPr="009F7EAF">
        <w:rPr>
          <w:rFonts w:ascii="Constantia" w:hAnsi="Constantia" w:cstheme="minorHAnsi"/>
          <w:sz w:val="28"/>
          <w:szCs w:val="28"/>
        </w:rPr>
        <w:t>Αγγελος</w:t>
      </w:r>
      <w:proofErr w:type="spellEnd"/>
      <w:r w:rsidRPr="009F7EAF">
        <w:rPr>
          <w:rFonts w:ascii="Constantia" w:hAnsi="Constantia" w:cstheme="minorHAnsi"/>
          <w:sz w:val="28"/>
          <w:szCs w:val="28"/>
        </w:rPr>
        <w:t xml:space="preserve"> Μ. Συρίγος</w:t>
      </w:r>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Η Γενοκτονία των Ελλήνων  από τους Οθωμανούς —  Δρ </w:t>
      </w:r>
      <w:proofErr w:type="spellStart"/>
      <w:r w:rsidRPr="009F7EAF">
        <w:rPr>
          <w:rFonts w:ascii="Constantia" w:hAnsi="Constantia" w:cstheme="minorHAnsi"/>
          <w:sz w:val="28"/>
          <w:szCs w:val="28"/>
        </w:rPr>
        <w:t>Alfred</w:t>
      </w:r>
      <w:proofErr w:type="spellEnd"/>
      <w:r w:rsidRPr="009F7EAF">
        <w:rPr>
          <w:rFonts w:ascii="Constantia" w:hAnsi="Constantia" w:cstheme="minorHAnsi"/>
          <w:sz w:val="28"/>
          <w:szCs w:val="28"/>
        </w:rPr>
        <w:t>-</w:t>
      </w:r>
      <w:proofErr w:type="spellStart"/>
      <w:r w:rsidRPr="009F7EAF">
        <w:rPr>
          <w:rFonts w:ascii="Constantia" w:hAnsi="Constantia" w:cstheme="minorHAnsi"/>
          <w:sz w:val="28"/>
          <w:szCs w:val="28"/>
        </w:rPr>
        <w:t>Maurice</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de</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Zayas</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Η άρνηση της διαιώνισης  του εγκλήματος — Παναγιώτης Α. Ζολώτα</w:t>
      </w:r>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Η διδασκαλία της Γενοκτονίας  των Ελλήνων — </w:t>
      </w:r>
      <w:proofErr w:type="spellStart"/>
      <w:r w:rsidRPr="009F7EAF">
        <w:rPr>
          <w:rFonts w:ascii="Constantia" w:hAnsi="Constantia" w:cstheme="minorHAnsi"/>
          <w:sz w:val="28"/>
          <w:szCs w:val="28"/>
        </w:rPr>
        <w:t>Ronald</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Levitsky</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lastRenderedPageBreak/>
        <w:t xml:space="preserve">Η Γενοκτονία των Ελλήνων συνεχίζεται ακόμη στην Τουρκία — </w:t>
      </w:r>
      <w:proofErr w:type="spellStart"/>
      <w:r w:rsidRPr="009F7EAF">
        <w:rPr>
          <w:rFonts w:ascii="Constantia" w:hAnsi="Constantia" w:cstheme="minorHAnsi"/>
          <w:sz w:val="28"/>
          <w:szCs w:val="28"/>
        </w:rPr>
        <w:t>Uzay</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Bulut</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Το διαγενεακό τραύμα των Ελλήνων της Οθωμανικής Αυτοκρατορίας — Δρ Λάμπρος </w:t>
      </w:r>
      <w:proofErr w:type="spellStart"/>
      <w:r w:rsidRPr="009F7EAF">
        <w:rPr>
          <w:rFonts w:ascii="Constantia" w:hAnsi="Constantia" w:cstheme="minorHAnsi"/>
          <w:sz w:val="28"/>
          <w:szCs w:val="28"/>
        </w:rPr>
        <w:t>Κολουμπαρίτσης</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Μία θλιμμένη σάτιρα σχετικά  με την αποτυχία του Ισραήλ να αναγνωρίσει άλλες γενοκτονίες — Δρ </w:t>
      </w:r>
      <w:proofErr w:type="spellStart"/>
      <w:r w:rsidRPr="009F7EAF">
        <w:rPr>
          <w:rFonts w:ascii="Constantia" w:hAnsi="Constantia" w:cstheme="minorHAnsi"/>
          <w:sz w:val="28"/>
          <w:szCs w:val="28"/>
        </w:rPr>
        <w:t>Israel</w:t>
      </w:r>
      <w:proofErr w:type="spellEnd"/>
      <w:r w:rsidRPr="009F7EAF">
        <w:rPr>
          <w:rFonts w:ascii="Constantia" w:hAnsi="Constantia" w:cstheme="minorHAnsi"/>
          <w:sz w:val="28"/>
          <w:szCs w:val="28"/>
        </w:rPr>
        <w:t xml:space="preserve"> W. </w:t>
      </w:r>
      <w:proofErr w:type="spellStart"/>
      <w:r w:rsidRPr="009F7EAF">
        <w:rPr>
          <w:rFonts w:ascii="Constantia" w:hAnsi="Constantia" w:cstheme="minorHAnsi"/>
          <w:sz w:val="28"/>
          <w:szCs w:val="28"/>
        </w:rPr>
        <w:t>Charny</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r w:rsidRPr="009F7EAF">
        <w:rPr>
          <w:rFonts w:ascii="Constantia" w:hAnsi="Constantia" w:cstheme="minorHAnsi"/>
          <w:sz w:val="28"/>
          <w:szCs w:val="28"/>
        </w:rPr>
        <w:t xml:space="preserve">Η συνείδηση της Ιστορίας  θα μας απελευθερώσει — </w:t>
      </w:r>
      <w:proofErr w:type="spellStart"/>
      <w:r w:rsidRPr="009F7EAF">
        <w:rPr>
          <w:rFonts w:ascii="Constantia" w:hAnsi="Constantia" w:cstheme="minorHAnsi"/>
          <w:sz w:val="28"/>
          <w:szCs w:val="28"/>
        </w:rPr>
        <w:t>Fikret</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Baskaya</w:t>
      </w:r>
      <w:proofErr w:type="spellEnd"/>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proofErr w:type="spellStart"/>
      <w:r w:rsidRPr="009F7EAF">
        <w:rPr>
          <w:rFonts w:ascii="Constantia" w:hAnsi="Constantia" w:cstheme="minorHAnsi"/>
          <w:sz w:val="28"/>
          <w:szCs w:val="28"/>
        </w:rPr>
        <w:t>Τά</w:t>
      </w:r>
      <w:proofErr w:type="spellEnd"/>
      <w:r w:rsidRPr="009F7EAF">
        <w:rPr>
          <w:rFonts w:ascii="Constantia" w:hAnsi="Constantia" w:cstheme="minorHAnsi"/>
          <w:sz w:val="28"/>
          <w:szCs w:val="28"/>
        </w:rPr>
        <w:t xml:space="preserve"> </w:t>
      </w:r>
      <w:proofErr w:type="spellStart"/>
      <w:r w:rsidRPr="009F7EAF">
        <w:rPr>
          <w:rFonts w:ascii="Times New Roman" w:hAnsi="Times New Roman" w:cs="Times New Roman"/>
          <w:sz w:val="28"/>
          <w:szCs w:val="28"/>
        </w:rPr>
        <w:t>ἄ</w:t>
      </w:r>
      <w:r w:rsidRPr="009F7EAF">
        <w:rPr>
          <w:rFonts w:ascii="Constantia" w:hAnsi="Constantia" w:cstheme="minorHAnsi"/>
          <w:sz w:val="28"/>
          <w:szCs w:val="28"/>
        </w:rPr>
        <w:t>μωμα</w:t>
      </w:r>
      <w:proofErr w:type="spellEnd"/>
      <w:r w:rsidRPr="009F7EAF">
        <w:rPr>
          <w:rFonts w:ascii="Constantia" w:hAnsi="Constantia" w:cstheme="minorHAnsi"/>
          <w:sz w:val="28"/>
          <w:szCs w:val="28"/>
        </w:rPr>
        <w:t xml:space="preserve"> σφάγια  </w:t>
      </w:r>
      <w:proofErr w:type="spellStart"/>
      <w:r w:rsidRPr="009F7EAF">
        <w:rPr>
          <w:rFonts w:ascii="Constantia" w:hAnsi="Constantia" w:cstheme="minorHAnsi"/>
          <w:sz w:val="28"/>
          <w:szCs w:val="28"/>
        </w:rPr>
        <w:t>το</w:t>
      </w:r>
      <w:r w:rsidRPr="009F7EAF">
        <w:rPr>
          <w:rFonts w:ascii="Times New Roman" w:hAnsi="Times New Roman" w:cs="Times New Roman"/>
          <w:sz w:val="28"/>
          <w:szCs w:val="28"/>
        </w:rPr>
        <w:t>ῦ</w:t>
      </w:r>
      <w:proofErr w:type="spellEnd"/>
      <w:r w:rsidRPr="009F7EAF">
        <w:rPr>
          <w:rFonts w:ascii="Constantia" w:hAnsi="Constantia" w:cstheme="minorHAnsi"/>
          <w:sz w:val="28"/>
          <w:szCs w:val="28"/>
        </w:rPr>
        <w:t xml:space="preserve"> Ποντιακού </w:t>
      </w:r>
      <w:proofErr w:type="spellStart"/>
      <w:r w:rsidRPr="009F7EAF">
        <w:rPr>
          <w:rFonts w:ascii="Times New Roman" w:hAnsi="Times New Roman" w:cs="Times New Roman"/>
          <w:sz w:val="28"/>
          <w:szCs w:val="28"/>
        </w:rPr>
        <w:t>Ἑ</w:t>
      </w:r>
      <w:r w:rsidRPr="009F7EAF">
        <w:rPr>
          <w:rFonts w:ascii="Constantia" w:hAnsi="Constantia" w:cstheme="minorHAnsi"/>
          <w:sz w:val="28"/>
          <w:szCs w:val="28"/>
        </w:rPr>
        <w:t>λληνισμο</w:t>
      </w:r>
      <w:r w:rsidRPr="009F7EAF">
        <w:rPr>
          <w:rFonts w:ascii="Times New Roman" w:hAnsi="Times New Roman" w:cs="Times New Roman"/>
          <w:sz w:val="28"/>
          <w:szCs w:val="28"/>
        </w:rPr>
        <w:t>ῦ</w:t>
      </w:r>
      <w:proofErr w:type="spellEnd"/>
      <w:r w:rsidRPr="009F7EAF">
        <w:rPr>
          <w:rFonts w:ascii="Constantia" w:hAnsi="Constantia" w:cstheme="minorHAnsi"/>
          <w:sz w:val="28"/>
          <w:szCs w:val="28"/>
        </w:rPr>
        <w:t xml:space="preserve"> —  Μητροπολίτης Δράμας Παύλος</w:t>
      </w:r>
    </w:p>
    <w:p w:rsidR="00533EE5" w:rsidRPr="009F7EAF" w:rsidRDefault="00533EE5" w:rsidP="00533EE5">
      <w:pPr>
        <w:pStyle w:val="NoSpacing"/>
        <w:rPr>
          <w:rFonts w:ascii="Constantia" w:hAnsi="Constantia" w:cstheme="minorHAnsi"/>
          <w:sz w:val="28"/>
          <w:szCs w:val="28"/>
        </w:rPr>
      </w:pPr>
    </w:p>
    <w:p w:rsidR="00533EE5" w:rsidRPr="009F7EAF" w:rsidRDefault="00533EE5" w:rsidP="00533EE5">
      <w:pPr>
        <w:pStyle w:val="NoSpacing"/>
        <w:rPr>
          <w:rFonts w:ascii="Constantia" w:hAnsi="Constantia" w:cstheme="minorHAnsi"/>
          <w:sz w:val="28"/>
          <w:szCs w:val="28"/>
        </w:rPr>
      </w:pPr>
      <w:proofErr w:type="spellStart"/>
      <w:r w:rsidRPr="009F7EAF">
        <w:rPr>
          <w:rFonts w:ascii="Constantia" w:hAnsi="Constantia" w:cstheme="minorHAnsi"/>
          <w:sz w:val="28"/>
          <w:szCs w:val="28"/>
        </w:rPr>
        <w:t>To</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Πακλάεμαν</w:t>
      </w:r>
      <w:proofErr w:type="spellEnd"/>
      <w:r w:rsidRPr="009F7EAF">
        <w:rPr>
          <w:rFonts w:ascii="Constantia" w:hAnsi="Constantia" w:cstheme="minorHAnsi"/>
          <w:sz w:val="28"/>
          <w:szCs w:val="28"/>
        </w:rPr>
        <w:t xml:space="preserve"> των Ελλήνων  </w:t>
      </w:r>
      <w:proofErr w:type="spellStart"/>
      <w:r w:rsidRPr="009F7EAF">
        <w:rPr>
          <w:rFonts w:ascii="Constantia" w:hAnsi="Constantia" w:cstheme="minorHAnsi"/>
          <w:sz w:val="28"/>
          <w:szCs w:val="28"/>
        </w:rPr>
        <w:t>ασόν</w:t>
      </w:r>
      <w:proofErr w:type="spellEnd"/>
      <w:r w:rsidRPr="009F7EAF">
        <w:rPr>
          <w:rFonts w:ascii="Constantia" w:hAnsi="Constantia" w:cstheme="minorHAnsi"/>
          <w:sz w:val="28"/>
          <w:szCs w:val="28"/>
        </w:rPr>
        <w:t xml:space="preserve"> </w:t>
      </w:r>
      <w:proofErr w:type="spellStart"/>
      <w:r w:rsidRPr="009F7EAF">
        <w:rPr>
          <w:rFonts w:ascii="Constantia" w:hAnsi="Constantia" w:cstheme="minorHAnsi"/>
          <w:sz w:val="28"/>
          <w:szCs w:val="28"/>
        </w:rPr>
        <w:t>Πόντον</w:t>
      </w:r>
      <w:proofErr w:type="spellEnd"/>
      <w:r w:rsidRPr="009F7EAF">
        <w:rPr>
          <w:rFonts w:ascii="Constantia" w:hAnsi="Constantia" w:cstheme="minorHAnsi"/>
          <w:sz w:val="28"/>
          <w:szCs w:val="28"/>
        </w:rPr>
        <w:t xml:space="preserve"> —  π. Γεώργιος Παντελίδης</w:t>
      </w:r>
    </w:p>
    <w:p w:rsidR="006D636E" w:rsidRPr="009F7EAF" w:rsidRDefault="006D636E" w:rsidP="00AD578C">
      <w:pPr>
        <w:pStyle w:val="m3488142904568740424m-2749020176520542014gmail-m-7831491491596277744xmsonormal"/>
        <w:shd w:val="clear" w:color="auto" w:fill="FFFFFF"/>
        <w:spacing w:before="0" w:beforeAutospacing="0" w:after="0" w:afterAutospacing="0"/>
        <w:rPr>
          <w:rFonts w:ascii="Constantia" w:hAnsi="Constantia" w:cstheme="minorHAnsi"/>
          <w:sz w:val="28"/>
          <w:szCs w:val="28"/>
        </w:rPr>
      </w:pPr>
    </w:p>
    <w:sectPr w:rsidR="006D636E" w:rsidRPr="009F7EAF" w:rsidSect="00913B4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F41" w:rsidRDefault="00CF1F41" w:rsidP="00D635CC">
      <w:r>
        <w:separator/>
      </w:r>
    </w:p>
  </w:endnote>
  <w:endnote w:type="continuationSeparator" w:id="0">
    <w:p w:rsidR="00CF1F41" w:rsidRDefault="00CF1F41" w:rsidP="00D635CC">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20002A87" w:usb1="80000000" w:usb2="00000008" w:usb3="00000000" w:csb0="000001FF" w:csb1="00000000"/>
  </w:font>
  <w:font w:name="Calibri Light">
    <w:altName w:val="Arial"/>
    <w:charset w:val="A1"/>
    <w:family w:val="swiss"/>
    <w:pitch w:val="variable"/>
    <w:sig w:usb0="00000000"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A1"/>
    <w:family w:val="swiss"/>
    <w:pitch w:val="variable"/>
    <w:sig w:usb0="61002A87" w:usb1="80000000" w:usb2="00000008" w:usb3="00000000" w:csb0="000101FF" w:csb1="00000000"/>
  </w:font>
  <w:font w:name="Constantia">
    <w:panose1 w:val="02030602050306030303"/>
    <w:charset w:val="A1"/>
    <w:family w:val="roman"/>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F41" w:rsidRDefault="00CF1F41" w:rsidP="00D635CC">
      <w:r>
        <w:separator/>
      </w:r>
    </w:p>
  </w:footnote>
  <w:footnote w:type="continuationSeparator" w:id="0">
    <w:p w:rsidR="00CF1F41" w:rsidRDefault="00CF1F41" w:rsidP="00D63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02D8F"/>
    <w:multiLevelType w:val="hybridMultilevel"/>
    <w:tmpl w:val="FB9083EC"/>
    <w:lvl w:ilvl="0" w:tplc="83722554">
      <w:numFmt w:val="bullet"/>
      <w:lvlText w:val="-"/>
      <w:lvlJc w:val="left"/>
      <w:pPr>
        <w:ind w:left="720" w:hanging="360"/>
      </w:pPr>
      <w:rPr>
        <w:rFonts w:ascii="Georgia" w:eastAsiaTheme="minorHAnsi" w:hAnsi="Georg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F7407A"/>
    <w:multiLevelType w:val="hybridMultilevel"/>
    <w:tmpl w:val="764CAD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AA1622F"/>
    <w:multiLevelType w:val="hybridMultilevel"/>
    <w:tmpl w:val="FDA2E510"/>
    <w:lvl w:ilvl="0" w:tplc="83722554">
      <w:numFmt w:val="bullet"/>
      <w:lvlText w:val="-"/>
      <w:lvlJc w:val="left"/>
      <w:pPr>
        <w:ind w:left="720" w:hanging="360"/>
      </w:pPr>
      <w:rPr>
        <w:rFonts w:ascii="Georgia" w:eastAsiaTheme="minorHAnsi" w:hAnsi="Georg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6BC6AAE"/>
    <w:multiLevelType w:val="hybridMultilevel"/>
    <w:tmpl w:val="069AB000"/>
    <w:lvl w:ilvl="0" w:tplc="6268CC44">
      <w:numFmt w:val="bullet"/>
      <w:lvlText w:val="-"/>
      <w:lvlJc w:val="left"/>
      <w:pPr>
        <w:ind w:left="720" w:hanging="360"/>
      </w:pPr>
      <w:rPr>
        <w:rFonts w:ascii="Georgia" w:eastAsiaTheme="minorHAnsi" w:hAnsi="Georg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86D3472"/>
    <w:multiLevelType w:val="hybridMultilevel"/>
    <w:tmpl w:val="7CEE1AB8"/>
    <w:lvl w:ilvl="0" w:tplc="83722554">
      <w:numFmt w:val="bullet"/>
      <w:lvlText w:val="-"/>
      <w:lvlJc w:val="left"/>
      <w:pPr>
        <w:ind w:left="720" w:hanging="360"/>
      </w:pPr>
      <w:rPr>
        <w:rFonts w:ascii="Georgia" w:eastAsiaTheme="minorHAnsi" w:hAnsi="Georg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5703A"/>
    <w:rsid w:val="000127D0"/>
    <w:rsid w:val="00026585"/>
    <w:rsid w:val="000268BD"/>
    <w:rsid w:val="000446C0"/>
    <w:rsid w:val="000674E7"/>
    <w:rsid w:val="000944FC"/>
    <w:rsid w:val="000974EA"/>
    <w:rsid w:val="000B181B"/>
    <w:rsid w:val="000D196E"/>
    <w:rsid w:val="00131A7A"/>
    <w:rsid w:val="001400B4"/>
    <w:rsid w:val="00176DFC"/>
    <w:rsid w:val="00183ADD"/>
    <w:rsid w:val="00184883"/>
    <w:rsid w:val="00194866"/>
    <w:rsid w:val="001C5AE8"/>
    <w:rsid w:val="001F4329"/>
    <w:rsid w:val="00202C68"/>
    <w:rsid w:val="00214856"/>
    <w:rsid w:val="002834CA"/>
    <w:rsid w:val="00293D7D"/>
    <w:rsid w:val="002B1249"/>
    <w:rsid w:val="002C5FF2"/>
    <w:rsid w:val="002F390F"/>
    <w:rsid w:val="002F45E6"/>
    <w:rsid w:val="00320F6C"/>
    <w:rsid w:val="003630FD"/>
    <w:rsid w:val="003B1640"/>
    <w:rsid w:val="003C71BD"/>
    <w:rsid w:val="003D752A"/>
    <w:rsid w:val="003F6624"/>
    <w:rsid w:val="00406DB0"/>
    <w:rsid w:val="004406EB"/>
    <w:rsid w:val="004A1EBD"/>
    <w:rsid w:val="004A7A6D"/>
    <w:rsid w:val="004B34FD"/>
    <w:rsid w:val="00511DD9"/>
    <w:rsid w:val="00533EE5"/>
    <w:rsid w:val="00566F09"/>
    <w:rsid w:val="005879D1"/>
    <w:rsid w:val="00655E47"/>
    <w:rsid w:val="0066216D"/>
    <w:rsid w:val="00674286"/>
    <w:rsid w:val="00680D54"/>
    <w:rsid w:val="006917B2"/>
    <w:rsid w:val="006A0E10"/>
    <w:rsid w:val="006C1667"/>
    <w:rsid w:val="006D636E"/>
    <w:rsid w:val="00742433"/>
    <w:rsid w:val="008056C5"/>
    <w:rsid w:val="0082062E"/>
    <w:rsid w:val="008B238E"/>
    <w:rsid w:val="008C4222"/>
    <w:rsid w:val="00913B4B"/>
    <w:rsid w:val="0095341F"/>
    <w:rsid w:val="009E3A61"/>
    <w:rsid w:val="009F4E56"/>
    <w:rsid w:val="009F7EAF"/>
    <w:rsid w:val="00A02EF5"/>
    <w:rsid w:val="00A3709D"/>
    <w:rsid w:val="00AD578C"/>
    <w:rsid w:val="00AE0704"/>
    <w:rsid w:val="00AE4531"/>
    <w:rsid w:val="00AE7CDE"/>
    <w:rsid w:val="00B17E85"/>
    <w:rsid w:val="00B33800"/>
    <w:rsid w:val="00B5703A"/>
    <w:rsid w:val="00BA13D8"/>
    <w:rsid w:val="00BB516A"/>
    <w:rsid w:val="00C00E66"/>
    <w:rsid w:val="00C11EBD"/>
    <w:rsid w:val="00C25099"/>
    <w:rsid w:val="00C479EC"/>
    <w:rsid w:val="00C87275"/>
    <w:rsid w:val="00C919F3"/>
    <w:rsid w:val="00CA4C30"/>
    <w:rsid w:val="00CB0A72"/>
    <w:rsid w:val="00CD211B"/>
    <w:rsid w:val="00CE586B"/>
    <w:rsid w:val="00CF1F41"/>
    <w:rsid w:val="00D635CC"/>
    <w:rsid w:val="00D77AE4"/>
    <w:rsid w:val="00D846F9"/>
    <w:rsid w:val="00E5516A"/>
    <w:rsid w:val="00ED2DC6"/>
    <w:rsid w:val="00ED6EE9"/>
    <w:rsid w:val="00F1799E"/>
    <w:rsid w:val="00FB2C46"/>
    <w:rsid w:val="531D5F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C0"/>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0446C0"/>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6C0"/>
    <w:pPr>
      <w:spacing w:after="0" w:line="240" w:lineRule="auto"/>
    </w:pPr>
  </w:style>
  <w:style w:type="character" w:customStyle="1" w:styleId="Heading1Char">
    <w:name w:val="Heading 1 Char"/>
    <w:basedOn w:val="DefaultParagraphFont"/>
    <w:link w:val="Heading1"/>
    <w:uiPriority w:val="9"/>
    <w:rsid w:val="000446C0"/>
    <w:rPr>
      <w:rFonts w:asciiTheme="majorHAnsi" w:eastAsiaTheme="majorEastAsia" w:hAnsiTheme="majorHAnsi" w:cs="Mangal"/>
      <w:color w:val="2F5496" w:themeColor="accent1" w:themeShade="BF"/>
      <w:kern w:val="1"/>
      <w:sz w:val="32"/>
      <w:szCs w:val="29"/>
      <w:lang w:eastAsia="hi-IN" w:bidi="hi-IN"/>
    </w:rPr>
  </w:style>
  <w:style w:type="character" w:customStyle="1" w:styleId="st">
    <w:name w:val="st"/>
    <w:basedOn w:val="DefaultParagraphFont"/>
    <w:rsid w:val="00026585"/>
  </w:style>
  <w:style w:type="character" w:styleId="Emphasis">
    <w:name w:val="Emphasis"/>
    <w:basedOn w:val="DefaultParagraphFont"/>
    <w:uiPriority w:val="20"/>
    <w:qFormat/>
    <w:rsid w:val="00026585"/>
    <w:rPr>
      <w:i/>
      <w:iCs/>
    </w:rPr>
  </w:style>
  <w:style w:type="character" w:customStyle="1" w:styleId="WW8Num1z0">
    <w:name w:val="WW8Num1z0"/>
    <w:rsid w:val="003630FD"/>
    <w:rPr>
      <w:rFonts w:ascii="Symbol" w:hAnsi="Symbol" w:cs="OpenSymbol"/>
    </w:rPr>
  </w:style>
  <w:style w:type="paragraph" w:styleId="BalloonText">
    <w:name w:val="Balloon Text"/>
    <w:basedOn w:val="Normal"/>
    <w:link w:val="BalloonTextChar"/>
    <w:uiPriority w:val="99"/>
    <w:semiHidden/>
    <w:unhideWhenUsed/>
    <w:rsid w:val="006C1667"/>
    <w:rPr>
      <w:rFonts w:ascii="Tahoma" w:hAnsi="Tahoma" w:cs="Mangal"/>
      <w:sz w:val="16"/>
      <w:szCs w:val="14"/>
    </w:rPr>
  </w:style>
  <w:style w:type="character" w:customStyle="1" w:styleId="BalloonTextChar">
    <w:name w:val="Balloon Text Char"/>
    <w:basedOn w:val="DefaultParagraphFont"/>
    <w:link w:val="BalloonText"/>
    <w:uiPriority w:val="99"/>
    <w:semiHidden/>
    <w:rsid w:val="006C1667"/>
    <w:rPr>
      <w:rFonts w:ascii="Tahoma" w:eastAsia="SimSun" w:hAnsi="Tahoma" w:cs="Mangal"/>
      <w:kern w:val="1"/>
      <w:sz w:val="16"/>
      <w:szCs w:val="14"/>
      <w:lang w:eastAsia="hi-IN" w:bidi="hi-IN"/>
    </w:rPr>
  </w:style>
  <w:style w:type="paragraph" w:customStyle="1" w:styleId="m3488142904568740424m-2749020176520542014gmail-m-7831491491596277744xmsonormal">
    <w:name w:val="m_3488142904568740424m_-2749020176520542014gmail-m_-7831491491596277744x_msonormal"/>
    <w:basedOn w:val="Normal"/>
    <w:rsid w:val="00AD578C"/>
    <w:pPr>
      <w:widowControl/>
      <w:suppressAutoHyphens w:val="0"/>
      <w:spacing w:before="100" w:beforeAutospacing="1" w:after="100" w:afterAutospacing="1"/>
    </w:pPr>
    <w:rPr>
      <w:rFonts w:eastAsia="Times New Roman" w:cs="Times New Roman"/>
      <w:kern w:val="0"/>
      <w:lang w:eastAsia="el-GR" w:bidi="ar-SA"/>
    </w:rPr>
  </w:style>
  <w:style w:type="paragraph" w:styleId="FootnoteText">
    <w:name w:val="footnote text"/>
    <w:basedOn w:val="Normal"/>
    <w:link w:val="FootnoteTextChar"/>
    <w:uiPriority w:val="99"/>
    <w:semiHidden/>
    <w:unhideWhenUsed/>
    <w:rsid w:val="00D635CC"/>
    <w:rPr>
      <w:rFonts w:cs="Mangal"/>
      <w:sz w:val="20"/>
      <w:szCs w:val="18"/>
    </w:rPr>
  </w:style>
  <w:style w:type="character" w:customStyle="1" w:styleId="FootnoteTextChar">
    <w:name w:val="Footnote Text Char"/>
    <w:basedOn w:val="DefaultParagraphFont"/>
    <w:link w:val="FootnoteText"/>
    <w:uiPriority w:val="99"/>
    <w:semiHidden/>
    <w:rsid w:val="00D635CC"/>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semiHidden/>
    <w:unhideWhenUsed/>
    <w:rsid w:val="00D635CC"/>
    <w:rPr>
      <w:vertAlign w:val="superscript"/>
    </w:rPr>
  </w:style>
</w:styles>
</file>

<file path=word/webSettings.xml><?xml version="1.0" encoding="utf-8"?>
<w:webSettings xmlns:r="http://schemas.openxmlformats.org/officeDocument/2006/relationships" xmlns:w="http://schemas.openxmlformats.org/wordprocessingml/2006/main">
  <w:divs>
    <w:div w:id="1243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B974F-56D8-4565-8E66-E7BD90BA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441</Words>
  <Characters>2386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Μαρίνα   Ζιώζιου</dc:creator>
  <cp:keywords/>
  <dc:description/>
  <cp:lastModifiedBy>pc</cp:lastModifiedBy>
  <cp:revision>2</cp:revision>
  <cp:lastPrinted>2019-05-08T06:12:00Z</cp:lastPrinted>
  <dcterms:created xsi:type="dcterms:W3CDTF">2019-05-16T13:47:00Z</dcterms:created>
  <dcterms:modified xsi:type="dcterms:W3CDTF">2019-05-16T13:47:00Z</dcterms:modified>
</cp:coreProperties>
</file>